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1C6" w:rsidRPr="00B66ED0" w:rsidRDefault="00B66ED0" w:rsidP="00B66ED0">
      <w:pPr>
        <w:jc w:val="center"/>
        <w:rPr>
          <w:b/>
          <w:sz w:val="48"/>
          <w:szCs w:val="48"/>
          <w:u w:val="single"/>
        </w:rPr>
      </w:pPr>
      <w:r w:rsidRPr="00B66ED0">
        <w:rPr>
          <w:b/>
          <w:sz w:val="48"/>
          <w:szCs w:val="48"/>
          <w:u w:val="single"/>
        </w:rPr>
        <w:t>TRINITY 54x54x53.G - куб модель</w:t>
      </w:r>
    </w:p>
    <w:tbl>
      <w:tblPr>
        <w:tblW w:w="0" w:type="auto"/>
        <w:tblInd w:w="150" w:type="dxa"/>
        <w:shd w:val="clear" w:color="auto" w:fill="E0E0E0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RINITY TRI54x54x53.G - Cechy"/>
      </w:tblPr>
      <w:tblGrid>
        <w:gridCol w:w="5497"/>
        <w:gridCol w:w="3018"/>
      </w:tblGrid>
      <w:tr w:rsidR="00B66ED0" w:rsidRPr="00B66ED0" w:rsidTr="00B66ED0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6ED0" w:rsidRPr="00B66ED0" w:rsidRDefault="00B66ED0" w:rsidP="00B66ED0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lang w:eastAsia="ru-RU"/>
              </w:rPr>
            </w:pPr>
            <w:r w:rsidRPr="00B66ED0"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B66ED0" w:rsidRPr="00B66ED0" w:rsidTr="00B66E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6ED0" w:rsidRPr="00B66ED0" w:rsidRDefault="00B66ED0" w:rsidP="00B66E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B66ED0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Энергетический класс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6ED0" w:rsidRPr="00B66ED0" w:rsidRDefault="00B66ED0" w:rsidP="00B66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B66ED0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А ТАКЖЕ</w:t>
            </w:r>
          </w:p>
        </w:tc>
      </w:tr>
      <w:tr w:rsidR="00B66ED0" w:rsidRPr="00B66ED0" w:rsidTr="00B66E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6ED0" w:rsidRPr="00B66ED0" w:rsidRDefault="00B66ED0" w:rsidP="00B66E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B66ED0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Экодизайн</w:t>
            </w:r>
            <w:proofErr w:type="spellEnd"/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6ED0" w:rsidRPr="00B66ED0" w:rsidRDefault="00B66ED0" w:rsidP="00B66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B66ED0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B66ED0" w:rsidRPr="00B66ED0" w:rsidTr="00B66E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6ED0" w:rsidRPr="00B66ED0" w:rsidRDefault="00B66ED0" w:rsidP="00B66E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B66ED0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BlmSchV</w:t>
            </w:r>
            <w:proofErr w:type="spellEnd"/>
            <w:r w:rsidRPr="00B66ED0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6ED0" w:rsidRPr="00B66ED0" w:rsidRDefault="00B66ED0" w:rsidP="00B66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B66ED0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B66ED0" w:rsidRPr="00B66ED0" w:rsidTr="00B66E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6ED0" w:rsidRPr="00B66ED0" w:rsidRDefault="00B66ED0" w:rsidP="00B66E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B66ED0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Номинальная мощность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6ED0" w:rsidRPr="00B66ED0" w:rsidRDefault="00B66ED0" w:rsidP="00B66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B66ED0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10</w:t>
            </w:r>
          </w:p>
        </w:tc>
      </w:tr>
      <w:tr w:rsidR="00B66ED0" w:rsidRPr="00B66ED0" w:rsidTr="00B66E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6ED0" w:rsidRPr="00B66ED0" w:rsidRDefault="00B66ED0" w:rsidP="00B66E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B66ED0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Диапазон тепловой нагрузки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6ED0" w:rsidRPr="00B66ED0" w:rsidRDefault="00B66ED0" w:rsidP="00B66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B66ED0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5-13</w:t>
            </w:r>
          </w:p>
        </w:tc>
      </w:tr>
      <w:tr w:rsidR="00B66ED0" w:rsidRPr="00B66ED0" w:rsidTr="00B66E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6ED0" w:rsidRPr="00B66ED0" w:rsidRDefault="00B66ED0" w:rsidP="00B66E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B66ED0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Термический КПД (%)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6ED0" w:rsidRPr="00B66ED0" w:rsidRDefault="00B66ED0" w:rsidP="00B66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B66ED0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77</w:t>
            </w:r>
          </w:p>
        </w:tc>
      </w:tr>
      <w:tr w:rsidR="00B66ED0" w:rsidRPr="00B66ED0" w:rsidTr="00B66E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6ED0" w:rsidRPr="00B66ED0" w:rsidRDefault="00B66ED0" w:rsidP="00B66E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B66ED0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 пыльцы при 13% O </w:t>
            </w:r>
            <w:r w:rsidRPr="00B66ED0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B66ED0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 (г / м³)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6ED0" w:rsidRPr="00B66ED0" w:rsidRDefault="00B66ED0" w:rsidP="00B66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B66ED0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0,035</w:t>
            </w:r>
          </w:p>
        </w:tc>
      </w:tr>
      <w:tr w:rsidR="00B66ED0" w:rsidRPr="00B66ED0" w:rsidTr="00B66E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6ED0" w:rsidRPr="00B66ED0" w:rsidRDefault="00B66ED0" w:rsidP="00B66E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B66ED0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CO при 13% O </w:t>
            </w:r>
            <w:r w:rsidRPr="00B66ED0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B66ED0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 (г / м³)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6ED0" w:rsidRPr="00B66ED0" w:rsidRDefault="00B66ED0" w:rsidP="00B66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B66ED0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1,185</w:t>
            </w:r>
          </w:p>
        </w:tc>
      </w:tr>
      <w:tr w:rsidR="00B66ED0" w:rsidRPr="00B66ED0" w:rsidTr="00B66E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6ED0" w:rsidRPr="00B66ED0" w:rsidRDefault="00B66ED0" w:rsidP="00B66E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B66ED0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Возможность теплого строительства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6ED0" w:rsidRPr="00B66ED0" w:rsidRDefault="00B66ED0" w:rsidP="00B66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B66ED0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Нет</w:t>
            </w:r>
          </w:p>
        </w:tc>
      </w:tr>
      <w:tr w:rsidR="00B66ED0" w:rsidRPr="00B66ED0" w:rsidTr="00B66E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6ED0" w:rsidRPr="00B66ED0" w:rsidRDefault="00B66ED0" w:rsidP="00B66E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B66ED0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Вес (кг)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6ED0" w:rsidRPr="00B66ED0" w:rsidRDefault="00B66ED0" w:rsidP="00B66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B66ED0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320</w:t>
            </w:r>
          </w:p>
        </w:tc>
      </w:tr>
      <w:tr w:rsidR="00B66ED0" w:rsidRPr="00B66ED0" w:rsidTr="00B66E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6ED0" w:rsidRPr="00B66ED0" w:rsidRDefault="00B66ED0" w:rsidP="00B66E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B66ED0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дымохода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6ED0" w:rsidRPr="00B66ED0" w:rsidRDefault="00B66ED0" w:rsidP="00B66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B66ED0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200</w:t>
            </w:r>
          </w:p>
        </w:tc>
      </w:tr>
      <w:tr w:rsidR="00B66ED0" w:rsidRPr="00B66ED0" w:rsidTr="00B66E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6ED0" w:rsidRPr="00B66ED0" w:rsidRDefault="00B66ED0" w:rsidP="00B66E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B66ED0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на входе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6ED0" w:rsidRPr="00B66ED0" w:rsidRDefault="00B66ED0" w:rsidP="00B66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B66ED0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150</w:t>
            </w:r>
          </w:p>
        </w:tc>
      </w:tr>
      <w:tr w:rsidR="00B66ED0" w:rsidRPr="00B66ED0" w:rsidTr="00B66E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6ED0" w:rsidRPr="00B66ED0" w:rsidRDefault="00B66ED0" w:rsidP="00B66E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B66ED0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Активное поле выходных решеток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6ED0" w:rsidRPr="00B66ED0" w:rsidRDefault="00B66ED0" w:rsidP="00B66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B66ED0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700-800</w:t>
            </w:r>
          </w:p>
        </w:tc>
      </w:tr>
      <w:tr w:rsidR="00B66ED0" w:rsidRPr="00B66ED0" w:rsidTr="00B66E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6ED0" w:rsidRPr="00B66ED0" w:rsidRDefault="00B66ED0" w:rsidP="00B66E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B66ED0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Активное поле входных решеток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6ED0" w:rsidRPr="00B66ED0" w:rsidRDefault="00B66ED0" w:rsidP="00B66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B66ED0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400-650</w:t>
            </w:r>
          </w:p>
        </w:tc>
      </w:tr>
      <w:tr w:rsidR="00B66ED0" w:rsidRPr="00B66ED0" w:rsidTr="00B66E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6ED0" w:rsidRPr="00B66ED0" w:rsidRDefault="00B66ED0" w:rsidP="00B66E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B66ED0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Размер стекла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6ED0" w:rsidRPr="00B66ED0" w:rsidRDefault="00B66ED0" w:rsidP="00B66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B66ED0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540 х 540 х 530</w:t>
            </w:r>
          </w:p>
        </w:tc>
      </w:tr>
    </w:tbl>
    <w:p w:rsidR="00B66ED0" w:rsidRDefault="00B66ED0" w:rsidP="00B66E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58086"/>
          <w:sz w:val="23"/>
          <w:szCs w:val="23"/>
          <w:bdr w:val="none" w:sz="0" w:space="0" w:color="auto" w:frame="1"/>
          <w:lang w:eastAsia="ru-RU"/>
        </w:rPr>
      </w:pPr>
    </w:p>
    <w:p w:rsidR="00B66ED0" w:rsidRPr="00B66ED0" w:rsidRDefault="00B66ED0" w:rsidP="00B66E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66ED0">
        <w:rPr>
          <w:rFonts w:ascii="Arial" w:eastAsia="Times New Roman" w:hAnsi="Arial" w:cs="Arial"/>
          <w:color w:val="758086"/>
          <w:sz w:val="23"/>
          <w:szCs w:val="23"/>
          <w:bdr w:val="none" w:sz="0" w:space="0" w:color="auto" w:frame="1"/>
          <w:lang w:eastAsia="ru-RU"/>
        </w:rPr>
        <w:t>Дизайн:</w:t>
      </w:r>
    </w:p>
    <w:p w:rsidR="00B66ED0" w:rsidRPr="00B66ED0" w:rsidRDefault="00B66ED0" w:rsidP="00B66ED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66ED0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Эффективный трехсторонний вклад в современные проекты с максимальным видением огня.</w:t>
      </w:r>
    </w:p>
    <w:p w:rsidR="00B66ED0" w:rsidRPr="00B66ED0" w:rsidRDefault="00B66ED0" w:rsidP="00B66ED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66ED0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Минимизация стальных элементов передней и дверцы топки при сохранении прочности и герметичности печи.</w:t>
      </w:r>
    </w:p>
    <w:p w:rsidR="00B66ED0" w:rsidRPr="00B66ED0" w:rsidRDefault="00B66ED0" w:rsidP="00B66ED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66ED0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Используемые комбинированные стеклопакеты без </w:t>
      </w:r>
      <w:proofErr w:type="spellStart"/>
      <w:r w:rsidRPr="00B66ED0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принтов</w:t>
      </w:r>
      <w:proofErr w:type="spellEnd"/>
      <w:r w:rsidRPr="00B66ED0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максимально увеличивают естественность внешнего вида камина.</w:t>
      </w:r>
    </w:p>
    <w:p w:rsidR="00A03941" w:rsidRDefault="00B66ED0" w:rsidP="00A03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66ED0">
        <w:rPr>
          <w:rFonts w:ascii="Arial" w:eastAsia="Times New Roman" w:hAnsi="Arial" w:cs="Arial"/>
          <w:color w:val="758086"/>
          <w:sz w:val="23"/>
          <w:szCs w:val="23"/>
          <w:bdr w:val="none" w:sz="0" w:space="0" w:color="auto" w:frame="1"/>
          <w:lang w:eastAsia="ru-RU"/>
        </w:rPr>
        <w:t>Безопасность:</w:t>
      </w:r>
    </w:p>
    <w:p w:rsidR="00B66ED0" w:rsidRPr="00A03941" w:rsidRDefault="00B66ED0" w:rsidP="00A0394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03941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Открытие печи с помощью нового гильотинного механизма, </w:t>
      </w:r>
      <w:r w:rsidRPr="00A03941">
        <w:rPr>
          <w:rFonts w:ascii="Arial" w:eastAsia="Times New Roman" w:hAnsi="Arial" w:cs="Arial"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обеспечивающего</w:t>
      </w:r>
      <w:r w:rsidRPr="00A03941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 герметичность вставки, </w:t>
      </w:r>
      <w:r w:rsidRPr="00A03941">
        <w:rPr>
          <w:rFonts w:ascii="Arial" w:eastAsia="Times New Roman" w:hAnsi="Arial" w:cs="Arial"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безопасность от открывания детьми</w:t>
      </w:r>
      <w:r w:rsidRPr="00A03941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 и доступ для обслуживания.</w:t>
      </w:r>
    </w:p>
    <w:p w:rsidR="00A03941" w:rsidRPr="00B66ED0" w:rsidRDefault="00A03941" w:rsidP="00A03941">
      <w:p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B66ED0" w:rsidRPr="00B66ED0" w:rsidRDefault="00B66ED0" w:rsidP="00B66ED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66ED0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Конструкция вставки сводит к минимуму эффект попадания дыма в комнату при открытии двери.</w:t>
      </w:r>
    </w:p>
    <w:p w:rsidR="00B66ED0" w:rsidRPr="00B66ED0" w:rsidRDefault="00B66ED0" w:rsidP="00B66E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66ED0">
        <w:rPr>
          <w:rFonts w:ascii="Arial" w:eastAsia="Times New Roman" w:hAnsi="Arial" w:cs="Arial"/>
          <w:color w:val="758086"/>
          <w:sz w:val="23"/>
          <w:szCs w:val="23"/>
          <w:bdr w:val="none" w:sz="0" w:space="0" w:color="auto" w:frame="1"/>
          <w:lang w:eastAsia="ru-RU"/>
        </w:rPr>
        <w:t>Комфорт:</w:t>
      </w:r>
    </w:p>
    <w:p w:rsidR="00B66ED0" w:rsidRPr="00B66ED0" w:rsidRDefault="00B66ED0" w:rsidP="00B66ED0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66ED0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Широкий очаг с чугунной решеткой, автономно проветриваемый и управляемый дросселем.</w:t>
      </w:r>
    </w:p>
    <w:p w:rsidR="00B66ED0" w:rsidRPr="00B66ED0" w:rsidRDefault="00B66ED0" w:rsidP="00B66ED0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66ED0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Большой контейнер для золы в виде выдвижного ящика под решеткой.</w:t>
      </w:r>
    </w:p>
    <w:p w:rsidR="00B66ED0" w:rsidRPr="00B66ED0" w:rsidRDefault="00B66ED0" w:rsidP="00B66ED0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66ED0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Автоматическое поддержание чистоты окон благодаря трехсторонней воздушной направляющей с независимой подачей воздуха, обеспечивающей образование воздушной завесы, защищающей окна от загрязнения. Наружный </w:t>
      </w:r>
      <w:r w:rsidRPr="00B66ED0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lastRenderedPageBreak/>
        <w:t xml:space="preserve">воздух подается через штуцер Ø150, а затем делится на три независимых канала Ø90: под решеткой, нижней воздушной завесой и </w:t>
      </w:r>
      <w:proofErr w:type="spellStart"/>
      <w:r w:rsidRPr="00B66ED0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дожигателем</w:t>
      </w:r>
      <w:proofErr w:type="spellEnd"/>
      <w:r w:rsidRPr="00B66ED0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отработанного воздуха</w:t>
      </w:r>
      <w:proofErr w:type="gramStart"/>
      <w:r w:rsidRPr="00B66ED0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B66ED0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и верхняя воздушная завеса. </w:t>
      </w:r>
    </w:p>
    <w:p w:rsidR="00B66ED0" w:rsidRPr="00B66ED0" w:rsidRDefault="00B66ED0" w:rsidP="00B66E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66ED0">
        <w:rPr>
          <w:rFonts w:ascii="Arial" w:eastAsia="Times New Roman" w:hAnsi="Arial" w:cs="Arial"/>
          <w:color w:val="758086"/>
          <w:sz w:val="23"/>
          <w:szCs w:val="23"/>
          <w:bdr w:val="none" w:sz="0" w:space="0" w:color="auto" w:frame="1"/>
          <w:lang w:eastAsia="ru-RU"/>
        </w:rPr>
        <w:t>Качество и экология:</w:t>
      </w:r>
    </w:p>
    <w:p w:rsidR="00B66ED0" w:rsidRPr="00B66ED0" w:rsidRDefault="00B66ED0" w:rsidP="00B66ED0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66ED0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Оболочка вставки изготовлена ​​из высококачественной котельной стали (P265GH согласно EN 10028-2) с использованием автоматизированного производства и современных устройств с ЧПУ (</w:t>
      </w:r>
      <w:proofErr w:type="spellStart"/>
      <w:r w:rsidRPr="00B66ED0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Laser</w:t>
      </w:r>
      <w:proofErr w:type="spellEnd"/>
      <w:r w:rsidRPr="00B66ED0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2D, 3D, листогибочные прессы).</w:t>
      </w:r>
    </w:p>
    <w:p w:rsidR="00B66ED0" w:rsidRPr="00B66ED0" w:rsidRDefault="00B66ED0" w:rsidP="00B66ED0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66ED0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Каркас трехстороннего остекления изготовлен из специального профиля, гарантирующего жесткость и высокую термостойкость.</w:t>
      </w:r>
    </w:p>
    <w:p w:rsidR="00B66ED0" w:rsidRPr="00B66ED0" w:rsidRDefault="00B66ED0" w:rsidP="00B66ED0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66ED0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Бетонный дефлектор обеспечивает более длительное сгорание частиц топлива, удлиняет выхлопной тракт и оптимизирует процесс сгорания за счет повышения температуры внутри камеры.</w:t>
      </w:r>
    </w:p>
    <w:p w:rsidR="00B66ED0" w:rsidRPr="00B66ED0" w:rsidRDefault="00B66ED0" w:rsidP="00B66ED0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66ED0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Улучшение параметров горения и КПД за счет футеровки камеры сгорания огнеупорными керамическими панелями из </w:t>
      </w:r>
      <w:proofErr w:type="spellStart"/>
      <w:r w:rsidRPr="00B66ED0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керамобетона</w:t>
      </w:r>
      <w:proofErr w:type="spellEnd"/>
      <w:r w:rsidRPr="00B66ED0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, аккумулирующими тепло в камере сгорания. Отверстия в задней стенке топки представляют собой независимо вентилируемую систему </w:t>
      </w:r>
      <w:proofErr w:type="spellStart"/>
      <w:r w:rsidRPr="00B66ED0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дожига</w:t>
      </w:r>
      <w:proofErr w:type="spellEnd"/>
      <w:r w:rsidRPr="00B66ED0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отработавших газов.</w:t>
      </w:r>
    </w:p>
    <w:p w:rsidR="00B66ED0" w:rsidRPr="00B66ED0" w:rsidRDefault="00B66ED0" w:rsidP="00B66ED0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66ED0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Соответствует стандартам </w:t>
      </w:r>
      <w:proofErr w:type="spellStart"/>
      <w:r w:rsidRPr="00B66ED0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BImSchV</w:t>
      </w:r>
      <w:proofErr w:type="spellEnd"/>
      <w:r w:rsidRPr="00B66ED0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II, ECODESIGN.</w:t>
      </w:r>
    </w:p>
    <w:p w:rsidR="00B66ED0" w:rsidRPr="00B66ED0" w:rsidRDefault="00B66ED0" w:rsidP="00B66E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66ED0">
        <w:rPr>
          <w:rFonts w:ascii="Arial" w:eastAsia="Times New Roman" w:hAnsi="Arial" w:cs="Arial"/>
          <w:color w:val="758086"/>
          <w:sz w:val="23"/>
          <w:szCs w:val="23"/>
          <w:bdr w:val="none" w:sz="0" w:space="0" w:color="auto" w:frame="1"/>
          <w:lang w:eastAsia="ru-RU"/>
        </w:rPr>
        <w:t>Монтаж:</w:t>
      </w:r>
    </w:p>
    <w:p w:rsidR="00B66ED0" w:rsidRPr="00B66ED0" w:rsidRDefault="00B66ED0" w:rsidP="00B66ED0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66ED0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Вставка оснащена чугунным дымоходом Ø200 с регулировкой на 360 градусов, что дает возможность отвода дымовых газов во всех направлениях.</w:t>
      </w:r>
    </w:p>
    <w:p w:rsidR="00B66ED0" w:rsidRPr="00B66ED0" w:rsidRDefault="00B66ED0" w:rsidP="00B66ED0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66ED0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Регулировка высоты и выравнивание камина возможно благодаря ножкам (можно убрать дополнительные 4 см).</w:t>
      </w:r>
    </w:p>
    <w:p w:rsidR="00B66ED0" w:rsidRPr="00A03941" w:rsidRDefault="00B66ED0" w:rsidP="00B66ED0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66ED0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В соответствии с требованиями Директивы по </w:t>
      </w:r>
      <w:proofErr w:type="spellStart"/>
      <w:r w:rsidRPr="00B66ED0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экодизайну</w:t>
      </w:r>
      <w:proofErr w:type="spellEnd"/>
      <w:r w:rsidRPr="00B66ED0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в странах-членах ЕС: «Этот продукт нельзя использовать в качестве основного источника тепла».</w:t>
      </w:r>
    </w:p>
    <w:p w:rsidR="00A03941" w:rsidRPr="00B66ED0" w:rsidRDefault="00A03941" w:rsidP="00A03941">
      <w:p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B66ED0" w:rsidRDefault="00A03941" w:rsidP="00A03941">
      <w:pPr>
        <w:jc w:val="center"/>
      </w:pPr>
      <w:r w:rsidRPr="00B66ED0">
        <w:rPr>
          <w:rFonts w:ascii="Arial" w:eastAsia="Times New Roman" w:hAnsi="Arial" w:cs="Arial"/>
          <w:i/>
          <w:iCs/>
          <w:noProof/>
          <w:color w:val="666666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42AD8961" wp14:editId="167C386A">
            <wp:extent cx="2834640" cy="3810000"/>
            <wp:effectExtent l="0" t="0" r="0" b="0"/>
            <wp:docPr id="1" name="Рисунок 1" descr="https://hitze.pl/files/Trinity_obieg_powietr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tze.pl/files/Trinity_obieg_powietrz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6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4E3F"/>
    <w:multiLevelType w:val="multilevel"/>
    <w:tmpl w:val="2CB23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EC5183"/>
    <w:multiLevelType w:val="multilevel"/>
    <w:tmpl w:val="BB8C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F77A4E"/>
    <w:multiLevelType w:val="multilevel"/>
    <w:tmpl w:val="AB2C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0D775F"/>
    <w:multiLevelType w:val="multilevel"/>
    <w:tmpl w:val="B590F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1347C7"/>
    <w:multiLevelType w:val="multilevel"/>
    <w:tmpl w:val="C840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FF2"/>
    <w:rsid w:val="00043FF2"/>
    <w:rsid w:val="003E41C6"/>
    <w:rsid w:val="00A03941"/>
    <w:rsid w:val="00B6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D4D51"/>
  <w15:chartTrackingRefBased/>
  <w15:docId w15:val="{AB3FE996-AC32-40D3-A1D4-B4959F62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2020-09-24T12:05:00Z</dcterms:created>
  <dcterms:modified xsi:type="dcterms:W3CDTF">2020-09-24T12:22:00Z</dcterms:modified>
</cp:coreProperties>
</file>